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1"/>
        <w:tblW w:w="90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552"/>
        <w:gridCol w:w="1524"/>
      </w:tblGrid>
      <w:tr w:rsidR="00E224E8" w:rsidRPr="008B0806" w:rsidTr="0077052F">
        <w:trPr>
          <w:trHeight w:val="340"/>
        </w:trPr>
        <w:tc>
          <w:tcPr>
            <w:tcW w:w="568" w:type="dxa"/>
          </w:tcPr>
          <w:p w:rsidR="00E224E8" w:rsidRPr="008B0806" w:rsidRDefault="00E224E8" w:rsidP="0077052F"/>
        </w:tc>
        <w:tc>
          <w:tcPr>
            <w:tcW w:w="2126" w:type="dxa"/>
            <w:hideMark/>
          </w:tcPr>
          <w:p w:rsidR="00E224E8" w:rsidRPr="008B0806" w:rsidRDefault="00E224E8" w:rsidP="0077052F">
            <w:pPr>
              <w:rPr>
                <w:b/>
              </w:rPr>
            </w:pPr>
            <w:r w:rsidRPr="008B0806">
              <w:rPr>
                <w:b/>
              </w:rPr>
              <w:t>JUZGADO/TRIBUNAL</w:t>
            </w:r>
          </w:p>
        </w:tc>
        <w:tc>
          <w:tcPr>
            <w:tcW w:w="2268" w:type="dxa"/>
            <w:hideMark/>
          </w:tcPr>
          <w:p w:rsidR="00E224E8" w:rsidRPr="008B0806" w:rsidRDefault="00E224E8" w:rsidP="0077052F">
            <w:pPr>
              <w:rPr>
                <w:b/>
              </w:rPr>
            </w:pPr>
            <w:r w:rsidRPr="008B0806">
              <w:rPr>
                <w:b/>
              </w:rPr>
              <w:t>PROCEDIMIENTO</w:t>
            </w:r>
          </w:p>
        </w:tc>
        <w:tc>
          <w:tcPr>
            <w:tcW w:w="2552" w:type="dxa"/>
            <w:hideMark/>
          </w:tcPr>
          <w:p w:rsidR="00E224E8" w:rsidRPr="008B0806" w:rsidRDefault="00E224E8" w:rsidP="0077052F">
            <w:pPr>
              <w:rPr>
                <w:b/>
              </w:rPr>
            </w:pPr>
            <w:r w:rsidRPr="008B0806">
              <w:rPr>
                <w:b/>
              </w:rPr>
              <w:t>Nº RESOLUCION</w:t>
            </w:r>
          </w:p>
        </w:tc>
        <w:tc>
          <w:tcPr>
            <w:tcW w:w="1524" w:type="dxa"/>
            <w:hideMark/>
          </w:tcPr>
          <w:p w:rsidR="00E224E8" w:rsidRPr="008B0806" w:rsidRDefault="00E224E8" w:rsidP="0077052F">
            <w:pPr>
              <w:rPr>
                <w:b/>
              </w:rPr>
            </w:pPr>
            <w:r w:rsidRPr="008B0806">
              <w:rPr>
                <w:b/>
              </w:rPr>
              <w:t>FECHA RESOLUCION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  <w:hideMark/>
          </w:tcPr>
          <w:p w:rsidR="00E224E8" w:rsidRPr="008B0806" w:rsidRDefault="00E224E8" w:rsidP="0077052F">
            <w:r w:rsidRPr="008B0806">
              <w:t>1.-</w:t>
            </w:r>
          </w:p>
        </w:tc>
        <w:tc>
          <w:tcPr>
            <w:tcW w:w="2126" w:type="dxa"/>
            <w:hideMark/>
          </w:tcPr>
          <w:p w:rsidR="00E224E8" w:rsidRPr="008B0806" w:rsidRDefault="00E224E8" w:rsidP="0077052F">
            <w:r w:rsidRPr="008B0806">
              <w:t>Tribunal Superior de Justicia</w:t>
            </w:r>
          </w:p>
        </w:tc>
        <w:tc>
          <w:tcPr>
            <w:tcW w:w="2268" w:type="dxa"/>
            <w:hideMark/>
          </w:tcPr>
          <w:p w:rsidR="00E224E8" w:rsidRPr="008B0806" w:rsidRDefault="00E224E8" w:rsidP="0077052F">
            <w:r>
              <w:t>Apelación 250/2020 (PO810/2010)</w:t>
            </w:r>
          </w:p>
        </w:tc>
        <w:tc>
          <w:tcPr>
            <w:tcW w:w="2552" w:type="dxa"/>
            <w:hideMark/>
          </w:tcPr>
          <w:p w:rsidR="00E224E8" w:rsidRPr="008B0806" w:rsidRDefault="00E224E8" w:rsidP="0077052F">
            <w:r>
              <w:t>Decreto que acuerda firmeza Sentencia nº 262 de 3/6/2021</w:t>
            </w:r>
          </w:p>
        </w:tc>
        <w:tc>
          <w:tcPr>
            <w:tcW w:w="1524" w:type="dxa"/>
            <w:hideMark/>
          </w:tcPr>
          <w:p w:rsidR="00E224E8" w:rsidRPr="008B0806" w:rsidRDefault="00E224E8" w:rsidP="0077052F">
            <w:r>
              <w:t>27/9</w:t>
            </w:r>
            <w:r w:rsidRPr="008B0806">
              <w:t>/2021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  <w:hideMark/>
          </w:tcPr>
          <w:p w:rsidR="00E224E8" w:rsidRPr="008B0806" w:rsidRDefault="00E224E8" w:rsidP="0077052F">
            <w:r w:rsidRPr="008B0806">
              <w:t>2.-</w:t>
            </w:r>
          </w:p>
        </w:tc>
        <w:tc>
          <w:tcPr>
            <w:tcW w:w="2126" w:type="dxa"/>
          </w:tcPr>
          <w:p w:rsidR="00E224E8" w:rsidRPr="008B0806" w:rsidRDefault="00E224E8" w:rsidP="0077052F">
            <w:r w:rsidRPr="008B0806">
              <w:t>Juzgado Contencioso Administrativo</w:t>
            </w:r>
          </w:p>
        </w:tc>
        <w:tc>
          <w:tcPr>
            <w:tcW w:w="2268" w:type="dxa"/>
          </w:tcPr>
          <w:p w:rsidR="00E224E8" w:rsidRDefault="00E224E8" w:rsidP="0077052F">
            <w:r>
              <w:t>Ordinario 355/2019</w:t>
            </w:r>
          </w:p>
          <w:p w:rsidR="00E224E8" w:rsidRDefault="00E224E8" w:rsidP="0077052F"/>
          <w:p w:rsidR="00E224E8" w:rsidRPr="008B0806" w:rsidRDefault="00E224E8" w:rsidP="0077052F"/>
        </w:tc>
        <w:tc>
          <w:tcPr>
            <w:tcW w:w="2552" w:type="dxa"/>
          </w:tcPr>
          <w:p w:rsidR="00E224E8" w:rsidRPr="008B0806" w:rsidRDefault="00E224E8" w:rsidP="0077052F">
            <w:r>
              <w:t>Firmeza Sentencia nº 192/2020 de 25/6/2020 y Sentencia  apelación 550/2021 de 16/6/2021 dictada por TSJ</w:t>
            </w:r>
          </w:p>
        </w:tc>
        <w:tc>
          <w:tcPr>
            <w:tcW w:w="1524" w:type="dxa"/>
          </w:tcPr>
          <w:p w:rsidR="00E224E8" w:rsidRPr="008B0806" w:rsidRDefault="00E224E8" w:rsidP="0077052F"/>
        </w:tc>
      </w:tr>
      <w:tr w:rsidR="00E224E8" w:rsidRPr="008B0806" w:rsidTr="0077052F">
        <w:trPr>
          <w:trHeight w:val="340"/>
        </w:trPr>
        <w:tc>
          <w:tcPr>
            <w:tcW w:w="568" w:type="dxa"/>
            <w:hideMark/>
          </w:tcPr>
          <w:p w:rsidR="00E224E8" w:rsidRPr="008B0806" w:rsidRDefault="00E224E8" w:rsidP="0077052F">
            <w:r>
              <w:t>3</w:t>
            </w:r>
            <w:r w:rsidRPr="008B0806">
              <w:t>.-</w:t>
            </w:r>
          </w:p>
        </w:tc>
        <w:tc>
          <w:tcPr>
            <w:tcW w:w="2126" w:type="dxa"/>
            <w:hideMark/>
          </w:tcPr>
          <w:p w:rsidR="00E224E8" w:rsidRPr="008B0806" w:rsidRDefault="00E224E8" w:rsidP="0077052F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E224E8" w:rsidRPr="008B0806" w:rsidRDefault="00E224E8" w:rsidP="0077052F">
            <w:r>
              <w:t>Abreviado 481</w:t>
            </w:r>
            <w:r w:rsidRPr="008B0806">
              <w:t>/201</w:t>
            </w:r>
            <w:r>
              <w:t>9</w:t>
            </w:r>
          </w:p>
        </w:tc>
        <w:tc>
          <w:tcPr>
            <w:tcW w:w="2552" w:type="dxa"/>
            <w:hideMark/>
          </w:tcPr>
          <w:p w:rsidR="00E224E8" w:rsidRPr="008B0806" w:rsidRDefault="00E224E8" w:rsidP="0077052F">
            <w:r w:rsidRPr="008B0806">
              <w:t xml:space="preserve">Sentencia firme nº </w:t>
            </w:r>
            <w:r>
              <w:t>229</w:t>
            </w:r>
            <w:r w:rsidRPr="008B0806">
              <w:t>/20</w:t>
            </w:r>
            <w:r>
              <w:t>21</w:t>
            </w:r>
          </w:p>
        </w:tc>
        <w:tc>
          <w:tcPr>
            <w:tcW w:w="1524" w:type="dxa"/>
            <w:hideMark/>
          </w:tcPr>
          <w:p w:rsidR="00E224E8" w:rsidRPr="008B0806" w:rsidRDefault="00E224E8" w:rsidP="0077052F">
            <w:r>
              <w:t>3</w:t>
            </w:r>
            <w:r w:rsidRPr="008B0806">
              <w:t>/</w:t>
            </w:r>
            <w:r>
              <w:t>6</w:t>
            </w:r>
            <w:r w:rsidRPr="008B0806">
              <w:t>/20</w:t>
            </w:r>
            <w:r>
              <w:t>21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  <w:hideMark/>
          </w:tcPr>
          <w:p w:rsidR="00E224E8" w:rsidRPr="008B0806" w:rsidRDefault="00E224E8" w:rsidP="0077052F">
            <w:r>
              <w:t>4</w:t>
            </w:r>
            <w:r w:rsidRPr="008B0806">
              <w:t>.-</w:t>
            </w:r>
          </w:p>
        </w:tc>
        <w:tc>
          <w:tcPr>
            <w:tcW w:w="2126" w:type="dxa"/>
            <w:hideMark/>
          </w:tcPr>
          <w:p w:rsidR="00E224E8" w:rsidRPr="008B0806" w:rsidRDefault="00E224E8" w:rsidP="0077052F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E224E8" w:rsidRPr="008B0806" w:rsidRDefault="00E224E8" w:rsidP="0077052F">
            <w:r w:rsidRPr="008B0806">
              <w:t xml:space="preserve">Ordinario </w:t>
            </w:r>
            <w:r>
              <w:t>849</w:t>
            </w:r>
            <w:r w:rsidRPr="008B0806">
              <w:t>/2019</w:t>
            </w:r>
          </w:p>
        </w:tc>
        <w:tc>
          <w:tcPr>
            <w:tcW w:w="2552" w:type="dxa"/>
            <w:hideMark/>
          </w:tcPr>
          <w:p w:rsidR="00E224E8" w:rsidRPr="008B0806" w:rsidRDefault="00E224E8" w:rsidP="0077052F">
            <w:r>
              <w:t xml:space="preserve">Sentencia </w:t>
            </w:r>
            <w:r w:rsidRPr="008B0806">
              <w:t xml:space="preserve"> nº 4</w:t>
            </w:r>
            <w:r>
              <w:t>31</w:t>
            </w:r>
            <w:r w:rsidRPr="008B0806">
              <w:t>/202</w:t>
            </w:r>
            <w:r>
              <w:t>1</w:t>
            </w:r>
          </w:p>
        </w:tc>
        <w:tc>
          <w:tcPr>
            <w:tcW w:w="1524" w:type="dxa"/>
            <w:hideMark/>
          </w:tcPr>
          <w:p w:rsidR="00E224E8" w:rsidRPr="008B0806" w:rsidRDefault="00E224E8" w:rsidP="0077052F">
            <w:r>
              <w:t>6</w:t>
            </w:r>
            <w:r w:rsidRPr="008B0806">
              <w:t>/</w:t>
            </w:r>
            <w:r>
              <w:t>9</w:t>
            </w:r>
            <w:r w:rsidRPr="008B0806">
              <w:t>/202</w:t>
            </w:r>
            <w:r>
              <w:t>1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  <w:hideMark/>
          </w:tcPr>
          <w:p w:rsidR="00E224E8" w:rsidRPr="008B0806" w:rsidRDefault="00E224E8" w:rsidP="0077052F">
            <w:r>
              <w:t>5</w:t>
            </w:r>
            <w:r w:rsidRPr="008B0806">
              <w:t>.-</w:t>
            </w:r>
          </w:p>
        </w:tc>
        <w:tc>
          <w:tcPr>
            <w:tcW w:w="2126" w:type="dxa"/>
            <w:hideMark/>
          </w:tcPr>
          <w:p w:rsidR="00E224E8" w:rsidRPr="008B0806" w:rsidRDefault="00E224E8" w:rsidP="0077052F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E224E8" w:rsidRPr="008B0806" w:rsidRDefault="00E224E8" w:rsidP="0077052F">
            <w:r w:rsidRPr="008B0806">
              <w:t>Ordinario 28/2020</w:t>
            </w:r>
          </w:p>
        </w:tc>
        <w:tc>
          <w:tcPr>
            <w:tcW w:w="2552" w:type="dxa"/>
            <w:hideMark/>
          </w:tcPr>
          <w:p w:rsidR="00E224E8" w:rsidRPr="008B0806" w:rsidRDefault="00E224E8" w:rsidP="0077052F">
            <w:r w:rsidRPr="008B0806">
              <w:t>Sentencia</w:t>
            </w:r>
            <w:r>
              <w:t xml:space="preserve"> firme</w:t>
            </w:r>
            <w:r w:rsidRPr="008B0806">
              <w:t xml:space="preserve"> nº 369/2021</w:t>
            </w:r>
          </w:p>
        </w:tc>
        <w:tc>
          <w:tcPr>
            <w:tcW w:w="1524" w:type="dxa"/>
            <w:hideMark/>
          </w:tcPr>
          <w:p w:rsidR="00E224E8" w:rsidRPr="008B0806" w:rsidRDefault="00E224E8" w:rsidP="0077052F">
            <w:r w:rsidRPr="008B0806">
              <w:t>30/6/2021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  <w:hideMark/>
          </w:tcPr>
          <w:p w:rsidR="00E224E8" w:rsidRPr="008B0806" w:rsidRDefault="00E224E8" w:rsidP="0077052F">
            <w:r>
              <w:t>6</w:t>
            </w:r>
            <w:r w:rsidRPr="008B0806">
              <w:t>.-</w:t>
            </w:r>
          </w:p>
        </w:tc>
        <w:tc>
          <w:tcPr>
            <w:tcW w:w="2126" w:type="dxa"/>
            <w:hideMark/>
          </w:tcPr>
          <w:p w:rsidR="00E224E8" w:rsidRPr="008B0806" w:rsidRDefault="00E224E8" w:rsidP="0077052F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E224E8" w:rsidRPr="008B0806" w:rsidRDefault="00E224E8" w:rsidP="0077052F">
            <w:r>
              <w:t xml:space="preserve">Abreviado </w:t>
            </w:r>
            <w:r w:rsidRPr="008B0806">
              <w:t xml:space="preserve"> </w:t>
            </w:r>
            <w:r>
              <w:t>436</w:t>
            </w:r>
            <w:r w:rsidRPr="008B0806">
              <w:t>/2020</w:t>
            </w:r>
          </w:p>
        </w:tc>
        <w:tc>
          <w:tcPr>
            <w:tcW w:w="2552" w:type="dxa"/>
            <w:hideMark/>
          </w:tcPr>
          <w:p w:rsidR="00E224E8" w:rsidRPr="008B0806" w:rsidRDefault="00E224E8" w:rsidP="0077052F">
            <w:r w:rsidRPr="008B0806">
              <w:t xml:space="preserve">Sentencia nº </w:t>
            </w:r>
            <w:r>
              <w:t>411</w:t>
            </w:r>
            <w:r w:rsidRPr="008B0806">
              <w:t>/2021</w:t>
            </w:r>
          </w:p>
        </w:tc>
        <w:tc>
          <w:tcPr>
            <w:tcW w:w="1524" w:type="dxa"/>
            <w:hideMark/>
          </w:tcPr>
          <w:p w:rsidR="00E224E8" w:rsidRPr="008B0806" w:rsidRDefault="00E224E8" w:rsidP="0077052F">
            <w:r w:rsidRPr="008B0806">
              <w:t>2</w:t>
            </w:r>
            <w:r>
              <w:t>6</w:t>
            </w:r>
            <w:r w:rsidRPr="008B0806">
              <w:t>/7/2021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  <w:hideMark/>
          </w:tcPr>
          <w:p w:rsidR="00E224E8" w:rsidRPr="008B0806" w:rsidRDefault="00E224E8" w:rsidP="0077052F">
            <w:r>
              <w:t>7</w:t>
            </w:r>
            <w:r w:rsidRPr="008B0806">
              <w:t>.-</w:t>
            </w:r>
          </w:p>
        </w:tc>
        <w:tc>
          <w:tcPr>
            <w:tcW w:w="2126" w:type="dxa"/>
            <w:hideMark/>
          </w:tcPr>
          <w:p w:rsidR="00E224E8" w:rsidRPr="008B0806" w:rsidRDefault="00E224E8" w:rsidP="0077052F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E224E8" w:rsidRPr="008B0806" w:rsidRDefault="00E224E8" w:rsidP="0077052F">
            <w:r w:rsidRPr="008B0806">
              <w:t xml:space="preserve">Ordinario </w:t>
            </w:r>
            <w:r>
              <w:t>507</w:t>
            </w:r>
            <w:r w:rsidRPr="008B0806">
              <w:t>/2020</w:t>
            </w:r>
          </w:p>
        </w:tc>
        <w:tc>
          <w:tcPr>
            <w:tcW w:w="2552" w:type="dxa"/>
            <w:hideMark/>
          </w:tcPr>
          <w:p w:rsidR="00E224E8" w:rsidRPr="008B0806" w:rsidRDefault="00E224E8" w:rsidP="0077052F">
            <w:r w:rsidRPr="008B0806">
              <w:t xml:space="preserve">Sentencia </w:t>
            </w:r>
            <w:r>
              <w:t xml:space="preserve">firme </w:t>
            </w:r>
            <w:r w:rsidRPr="008B0806">
              <w:t>3</w:t>
            </w:r>
            <w:r>
              <w:t>03</w:t>
            </w:r>
            <w:r w:rsidRPr="008B0806">
              <w:t>/2021</w:t>
            </w:r>
          </w:p>
        </w:tc>
        <w:tc>
          <w:tcPr>
            <w:tcW w:w="1524" w:type="dxa"/>
            <w:hideMark/>
          </w:tcPr>
          <w:p w:rsidR="00E224E8" w:rsidRPr="008B0806" w:rsidRDefault="00E224E8" w:rsidP="0077052F">
            <w:r>
              <w:t>22</w:t>
            </w:r>
            <w:r w:rsidRPr="008B0806">
              <w:t>/7/2021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  <w:hideMark/>
          </w:tcPr>
          <w:p w:rsidR="00E224E8" w:rsidRPr="008B0806" w:rsidRDefault="00E224E8" w:rsidP="0077052F">
            <w:r>
              <w:t>8</w:t>
            </w:r>
            <w:r w:rsidRPr="008B0806">
              <w:t>.-</w:t>
            </w:r>
          </w:p>
        </w:tc>
        <w:tc>
          <w:tcPr>
            <w:tcW w:w="2126" w:type="dxa"/>
            <w:hideMark/>
          </w:tcPr>
          <w:p w:rsidR="00E224E8" w:rsidRPr="008B0806" w:rsidRDefault="00E224E8" w:rsidP="0077052F">
            <w:r w:rsidRPr="008B0806">
              <w:t>Tribunal Superior de Justicia</w:t>
            </w:r>
          </w:p>
        </w:tc>
        <w:tc>
          <w:tcPr>
            <w:tcW w:w="2268" w:type="dxa"/>
            <w:hideMark/>
          </w:tcPr>
          <w:p w:rsidR="00E224E8" w:rsidRPr="008B0806" w:rsidRDefault="00E224E8" w:rsidP="0077052F">
            <w:r>
              <w:t>Apelación 247/2021 (DF</w:t>
            </w:r>
            <w:r w:rsidRPr="008B0806">
              <w:t xml:space="preserve"> </w:t>
            </w:r>
            <w:r>
              <w:t>516</w:t>
            </w:r>
            <w:r w:rsidRPr="008B0806">
              <w:t>/2020</w:t>
            </w:r>
            <w:r>
              <w:t>)</w:t>
            </w:r>
          </w:p>
        </w:tc>
        <w:tc>
          <w:tcPr>
            <w:tcW w:w="2552" w:type="dxa"/>
            <w:hideMark/>
          </w:tcPr>
          <w:p w:rsidR="00E224E8" w:rsidRPr="008B0806" w:rsidRDefault="00E224E8" w:rsidP="0077052F">
            <w:r w:rsidRPr="008B0806">
              <w:t xml:space="preserve">Sentencia nº </w:t>
            </w:r>
            <w:r>
              <w:t>439</w:t>
            </w:r>
            <w:r w:rsidRPr="008B0806">
              <w:t>/2021</w:t>
            </w:r>
          </w:p>
        </w:tc>
        <w:tc>
          <w:tcPr>
            <w:tcW w:w="1524" w:type="dxa"/>
            <w:hideMark/>
          </w:tcPr>
          <w:p w:rsidR="00E224E8" w:rsidRPr="008B0806" w:rsidRDefault="00E224E8" w:rsidP="0077052F">
            <w:r>
              <w:t>7</w:t>
            </w:r>
            <w:r w:rsidRPr="008B0806">
              <w:t>/</w:t>
            </w:r>
            <w:r>
              <w:t>9</w:t>
            </w:r>
            <w:r w:rsidRPr="008B0806">
              <w:t>/2021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  <w:hideMark/>
          </w:tcPr>
          <w:p w:rsidR="00E224E8" w:rsidRPr="008B0806" w:rsidRDefault="00E224E8" w:rsidP="0077052F">
            <w:r>
              <w:t>9</w:t>
            </w:r>
            <w:r w:rsidRPr="008B0806">
              <w:t>.-</w:t>
            </w:r>
          </w:p>
        </w:tc>
        <w:tc>
          <w:tcPr>
            <w:tcW w:w="2126" w:type="dxa"/>
          </w:tcPr>
          <w:p w:rsidR="00E224E8" w:rsidRDefault="00E224E8" w:rsidP="0077052F">
            <w:r w:rsidRPr="008B0806">
              <w:t>Juzgado Contencioso Administrativo</w:t>
            </w:r>
          </w:p>
          <w:p w:rsidR="00E224E8" w:rsidRDefault="00E224E8" w:rsidP="0077052F"/>
          <w:p w:rsidR="00E224E8" w:rsidRPr="008B0806" w:rsidRDefault="00E224E8" w:rsidP="0077052F"/>
        </w:tc>
        <w:tc>
          <w:tcPr>
            <w:tcW w:w="2268" w:type="dxa"/>
          </w:tcPr>
          <w:p w:rsidR="00E224E8" w:rsidRPr="008B0806" w:rsidRDefault="00E224E8" w:rsidP="0077052F">
            <w:r>
              <w:t>Ordinario 799/2020</w:t>
            </w:r>
          </w:p>
        </w:tc>
        <w:tc>
          <w:tcPr>
            <w:tcW w:w="2552" w:type="dxa"/>
          </w:tcPr>
          <w:p w:rsidR="00E224E8" w:rsidRPr="008B0806" w:rsidRDefault="00E224E8" w:rsidP="0077052F">
            <w:r>
              <w:t>Auto firme nº 211/2021</w:t>
            </w:r>
          </w:p>
        </w:tc>
        <w:tc>
          <w:tcPr>
            <w:tcW w:w="1524" w:type="dxa"/>
          </w:tcPr>
          <w:p w:rsidR="00E224E8" w:rsidRPr="008B0806" w:rsidRDefault="00E224E8" w:rsidP="0077052F">
            <w:r>
              <w:t>4/5/2021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  <w:hideMark/>
          </w:tcPr>
          <w:p w:rsidR="00E224E8" w:rsidRPr="008B0806" w:rsidRDefault="00E224E8" w:rsidP="0077052F">
            <w:r w:rsidRPr="008B0806">
              <w:t>1</w:t>
            </w:r>
            <w:r>
              <w:t>0</w:t>
            </w:r>
            <w:r w:rsidRPr="008B0806">
              <w:t>.-</w:t>
            </w:r>
          </w:p>
        </w:tc>
        <w:tc>
          <w:tcPr>
            <w:tcW w:w="2126" w:type="dxa"/>
            <w:hideMark/>
          </w:tcPr>
          <w:p w:rsidR="00E224E8" w:rsidRPr="008B0806" w:rsidRDefault="00E224E8" w:rsidP="0077052F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E224E8" w:rsidRPr="008B0806" w:rsidRDefault="00E224E8" w:rsidP="0077052F">
            <w:r>
              <w:t>Abreviado 282</w:t>
            </w:r>
            <w:r w:rsidRPr="008B0806">
              <w:t>/2021</w:t>
            </w:r>
          </w:p>
        </w:tc>
        <w:tc>
          <w:tcPr>
            <w:tcW w:w="2552" w:type="dxa"/>
            <w:hideMark/>
          </w:tcPr>
          <w:p w:rsidR="00E224E8" w:rsidRPr="008B0806" w:rsidRDefault="00E224E8" w:rsidP="0077052F">
            <w:r w:rsidRPr="008B0806">
              <w:t xml:space="preserve">Sentencia </w:t>
            </w:r>
            <w:r>
              <w:t>firme nº 266</w:t>
            </w:r>
            <w:r w:rsidRPr="008B0806">
              <w:t>/2021</w:t>
            </w:r>
          </w:p>
        </w:tc>
        <w:tc>
          <w:tcPr>
            <w:tcW w:w="1524" w:type="dxa"/>
            <w:hideMark/>
          </w:tcPr>
          <w:p w:rsidR="00E224E8" w:rsidRPr="008B0806" w:rsidRDefault="00E224E8" w:rsidP="0077052F">
            <w:r>
              <w:t>29</w:t>
            </w:r>
            <w:r w:rsidRPr="008B0806">
              <w:t>/</w:t>
            </w:r>
            <w:r>
              <w:t>6</w:t>
            </w:r>
            <w:r w:rsidRPr="008B0806">
              <w:t>/2021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  <w:hideMark/>
          </w:tcPr>
          <w:p w:rsidR="00E224E8" w:rsidRPr="008B0806" w:rsidRDefault="00E224E8" w:rsidP="0077052F">
            <w:r>
              <w:t>11</w:t>
            </w:r>
            <w:r w:rsidRPr="008B0806">
              <w:t>.-</w:t>
            </w:r>
          </w:p>
        </w:tc>
        <w:tc>
          <w:tcPr>
            <w:tcW w:w="2126" w:type="dxa"/>
          </w:tcPr>
          <w:p w:rsidR="00E224E8" w:rsidRPr="008B0806" w:rsidRDefault="00E224E8" w:rsidP="0077052F">
            <w:r w:rsidRPr="008B0806">
              <w:t>Juzgado Contencioso Administrativo</w:t>
            </w:r>
          </w:p>
        </w:tc>
        <w:tc>
          <w:tcPr>
            <w:tcW w:w="2268" w:type="dxa"/>
          </w:tcPr>
          <w:p w:rsidR="00E224E8" w:rsidRPr="008B0806" w:rsidRDefault="00E224E8" w:rsidP="0077052F">
            <w:r>
              <w:t>Abreviado 354/2021</w:t>
            </w:r>
          </w:p>
        </w:tc>
        <w:tc>
          <w:tcPr>
            <w:tcW w:w="2552" w:type="dxa"/>
          </w:tcPr>
          <w:p w:rsidR="00E224E8" w:rsidRPr="008B0806" w:rsidRDefault="00E224E8" w:rsidP="0077052F">
            <w:r>
              <w:t>Sentencia nº 371/2021</w:t>
            </w:r>
          </w:p>
        </w:tc>
        <w:tc>
          <w:tcPr>
            <w:tcW w:w="1524" w:type="dxa"/>
          </w:tcPr>
          <w:p w:rsidR="00E224E8" w:rsidRPr="008B0806" w:rsidRDefault="00E224E8" w:rsidP="0077052F">
            <w:r>
              <w:t>9/9/2021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</w:tcPr>
          <w:p w:rsidR="00E224E8" w:rsidRPr="008B0806" w:rsidRDefault="00E224E8" w:rsidP="0077052F">
            <w:r>
              <w:t>12.-</w:t>
            </w:r>
          </w:p>
        </w:tc>
        <w:tc>
          <w:tcPr>
            <w:tcW w:w="2126" w:type="dxa"/>
          </w:tcPr>
          <w:p w:rsidR="00E224E8" w:rsidRPr="008B0806" w:rsidRDefault="00E224E8" w:rsidP="0077052F">
            <w:r w:rsidRPr="008B0806">
              <w:t>Juzgado Contencioso Administrativo</w:t>
            </w:r>
          </w:p>
        </w:tc>
        <w:tc>
          <w:tcPr>
            <w:tcW w:w="2268" w:type="dxa"/>
          </w:tcPr>
          <w:p w:rsidR="00E224E8" w:rsidRDefault="00E224E8" w:rsidP="0077052F">
            <w:r>
              <w:t>Abreviado 361/2021</w:t>
            </w:r>
          </w:p>
        </w:tc>
        <w:tc>
          <w:tcPr>
            <w:tcW w:w="2552" w:type="dxa"/>
          </w:tcPr>
          <w:p w:rsidR="00E224E8" w:rsidRDefault="00E224E8" w:rsidP="0077052F">
            <w:r>
              <w:t>Sentencia nº 407/2021</w:t>
            </w:r>
          </w:p>
        </w:tc>
        <w:tc>
          <w:tcPr>
            <w:tcW w:w="1524" w:type="dxa"/>
          </w:tcPr>
          <w:p w:rsidR="00E224E8" w:rsidRDefault="00E224E8" w:rsidP="0077052F">
            <w:r>
              <w:t>28/9/2021</w:t>
            </w:r>
          </w:p>
        </w:tc>
      </w:tr>
      <w:tr w:rsidR="00E224E8" w:rsidRPr="008B0806" w:rsidTr="0077052F">
        <w:trPr>
          <w:trHeight w:val="340"/>
        </w:trPr>
        <w:tc>
          <w:tcPr>
            <w:tcW w:w="568" w:type="dxa"/>
          </w:tcPr>
          <w:p w:rsidR="00E224E8" w:rsidRPr="008B0806" w:rsidRDefault="00E224E8" w:rsidP="0077052F">
            <w:r>
              <w:t>13.-</w:t>
            </w:r>
          </w:p>
        </w:tc>
        <w:tc>
          <w:tcPr>
            <w:tcW w:w="2126" w:type="dxa"/>
          </w:tcPr>
          <w:p w:rsidR="00E224E8" w:rsidRPr="008B0806" w:rsidRDefault="00E224E8" w:rsidP="0077052F">
            <w:r w:rsidRPr="008B0806">
              <w:t>Juzgado Contencioso Administrativo</w:t>
            </w:r>
          </w:p>
        </w:tc>
        <w:tc>
          <w:tcPr>
            <w:tcW w:w="2268" w:type="dxa"/>
          </w:tcPr>
          <w:p w:rsidR="00E224E8" w:rsidRDefault="00E224E8" w:rsidP="0077052F">
            <w:r>
              <w:t>Abreviado 387/2021</w:t>
            </w:r>
          </w:p>
        </w:tc>
        <w:tc>
          <w:tcPr>
            <w:tcW w:w="2552" w:type="dxa"/>
          </w:tcPr>
          <w:p w:rsidR="00E224E8" w:rsidRDefault="00E224E8" w:rsidP="0077052F">
            <w:r>
              <w:t>Sentencia firme nº 389/2021</w:t>
            </w:r>
          </w:p>
        </w:tc>
        <w:tc>
          <w:tcPr>
            <w:tcW w:w="1524" w:type="dxa"/>
          </w:tcPr>
          <w:p w:rsidR="00E224E8" w:rsidRDefault="00E224E8" w:rsidP="0077052F">
            <w:r>
              <w:t>20/9/2021</w:t>
            </w:r>
          </w:p>
        </w:tc>
      </w:tr>
    </w:tbl>
    <w:p w:rsidR="00D67267" w:rsidRDefault="00D67267">
      <w:bookmarkStart w:id="0" w:name="_GoBack"/>
      <w:bookmarkEnd w:id="0"/>
    </w:p>
    <w:sectPr w:rsidR="00D67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E8"/>
    <w:rsid w:val="00D67267"/>
    <w:rsid w:val="00E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E8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1">
    <w:name w:val="Tabla con cuadrícula11"/>
    <w:basedOn w:val="Tablanormal"/>
    <w:uiPriority w:val="59"/>
    <w:rsid w:val="00E224E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E8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1">
    <w:name w:val="Tabla con cuadrícula11"/>
    <w:basedOn w:val="Tablanormal"/>
    <w:uiPriority w:val="59"/>
    <w:rsid w:val="00E224E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Company</dc:creator>
  <cp:lastModifiedBy>Verónica Company</cp:lastModifiedBy>
  <cp:revision>1</cp:revision>
  <dcterms:created xsi:type="dcterms:W3CDTF">2021-11-24T08:01:00Z</dcterms:created>
  <dcterms:modified xsi:type="dcterms:W3CDTF">2021-11-24T08:02:00Z</dcterms:modified>
</cp:coreProperties>
</file>